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5D7D" w:rsidP="00D65D7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 №</w:t>
      </w:r>
      <w:r>
        <w:rPr>
          <w:rFonts w:ascii="Times New Roman" w:hAnsi="Times New Roman" w:cs="Times New Roman"/>
          <w:sz w:val="28"/>
          <w:szCs w:val="28"/>
        </w:rPr>
        <w:t xml:space="preserve"> 2-</w:t>
      </w:r>
      <w:r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-1703/2025</w:t>
      </w:r>
    </w:p>
    <w:p w:rsidR="00D65D7D" w:rsidP="00D65D7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003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-01-2024-00</w:t>
      </w:r>
      <w:r>
        <w:rPr>
          <w:rFonts w:ascii="Times New Roman" w:hAnsi="Times New Roman" w:cs="Times New Roman"/>
          <w:sz w:val="28"/>
          <w:szCs w:val="28"/>
        </w:rPr>
        <w:t>3423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04</w:t>
      </w:r>
    </w:p>
    <w:p w:rsidR="00D65D7D" w:rsidP="00D65D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D65D7D" w:rsidP="00D65D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</w:t>
      </w:r>
    </w:p>
    <w:p w:rsidR="00D65D7D" w:rsidP="00D65D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Резолютивная часть </w:t>
      </w:r>
    </w:p>
    <w:p w:rsidR="00D65D7D" w:rsidP="00D65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феврал</w:t>
      </w:r>
      <w:r>
        <w:rPr>
          <w:rFonts w:ascii="Times New Roman" w:hAnsi="Times New Roman" w:cs="Times New Roman"/>
          <w:sz w:val="28"/>
          <w:szCs w:val="28"/>
        </w:rPr>
        <w:t xml:space="preserve">я 2025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город Когалым</w:t>
      </w:r>
    </w:p>
    <w:p w:rsidR="00D65D7D" w:rsidP="00D65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D7D" w:rsidP="00D65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 судья</w:t>
      </w:r>
      <w:r>
        <w:rPr>
          <w:rFonts w:ascii="Times New Roman" w:hAnsi="Times New Roman" w:cs="Times New Roman"/>
          <w:sz w:val="28"/>
          <w:szCs w:val="28"/>
        </w:rPr>
        <w:t xml:space="preserve">  судебного  участка № 3 Когалымского  судебного  района Ханты-Мансийского  автономного округа – Югры  Филяева  Е.М., </w:t>
      </w:r>
    </w:p>
    <w:p w:rsidR="00D65D7D" w:rsidP="00D65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представителя ответчика Гончаровой А.А., действующей на основании </w:t>
      </w:r>
      <w:r>
        <w:rPr>
          <w:rFonts w:ascii="Times New Roman" w:hAnsi="Times New Roman" w:cs="Times New Roman"/>
          <w:sz w:val="28"/>
          <w:szCs w:val="28"/>
        </w:rPr>
        <w:t>доверенности  от</w:t>
      </w:r>
      <w:r>
        <w:rPr>
          <w:rFonts w:ascii="Times New Roman" w:hAnsi="Times New Roman" w:cs="Times New Roman"/>
          <w:sz w:val="28"/>
          <w:szCs w:val="28"/>
        </w:rPr>
        <w:t xml:space="preserve">  26.10.2021</w:t>
      </w:r>
    </w:p>
    <w:p w:rsidR="00D65D7D" w:rsidP="00D65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 секретаре</w:t>
      </w:r>
      <w:r>
        <w:rPr>
          <w:rFonts w:ascii="Times New Roman" w:hAnsi="Times New Roman" w:cs="Times New Roman"/>
          <w:sz w:val="28"/>
          <w:szCs w:val="28"/>
        </w:rPr>
        <w:t xml:space="preserve">  Макаровой Е.А.,  </w:t>
      </w:r>
    </w:p>
    <w:p w:rsidR="00D65D7D" w:rsidP="00D65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 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открытом</w:t>
      </w:r>
      <w:r>
        <w:rPr>
          <w:rFonts w:ascii="Times New Roman" w:hAnsi="Times New Roman" w:cs="Times New Roman"/>
          <w:sz w:val="28"/>
          <w:szCs w:val="28"/>
        </w:rPr>
        <w:t xml:space="preserve">   судебном заседании  гражданское дело № 2-</w:t>
      </w:r>
      <w:r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-1703/2025  по иску   Общества  с ограниченной ответственностью</w:t>
      </w:r>
      <w:r>
        <w:rPr>
          <w:rFonts w:ascii="Times New Roman" w:hAnsi="Times New Roman" w:cs="Times New Roman"/>
          <w:sz w:val="28"/>
          <w:szCs w:val="28"/>
        </w:rPr>
        <w:t xml:space="preserve"> «Профессиональная </w:t>
      </w:r>
      <w:r>
        <w:rPr>
          <w:rFonts w:ascii="Times New Roman" w:hAnsi="Times New Roman" w:cs="Times New Roman"/>
          <w:sz w:val="28"/>
          <w:szCs w:val="28"/>
        </w:rPr>
        <w:t>коллек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орская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ФинТраст</w:t>
      </w:r>
      <w:r>
        <w:rPr>
          <w:rFonts w:ascii="Times New Roman" w:hAnsi="Times New Roman" w:cs="Times New Roman"/>
          <w:sz w:val="28"/>
          <w:szCs w:val="28"/>
        </w:rPr>
        <w:t xml:space="preserve">»  к  </w:t>
      </w:r>
      <w:r>
        <w:rPr>
          <w:rFonts w:ascii="Times New Roman" w:hAnsi="Times New Roman" w:cs="Times New Roman"/>
          <w:sz w:val="28"/>
          <w:szCs w:val="28"/>
        </w:rPr>
        <w:t>Ахматьярову</w:t>
      </w:r>
      <w:r>
        <w:rPr>
          <w:rFonts w:ascii="Times New Roman" w:hAnsi="Times New Roman" w:cs="Times New Roman"/>
          <w:sz w:val="28"/>
          <w:szCs w:val="28"/>
        </w:rPr>
        <w:t xml:space="preserve"> Анфису Даниловичу</w:t>
      </w:r>
      <w:r>
        <w:rPr>
          <w:rFonts w:ascii="Times New Roman" w:hAnsi="Times New Roman" w:cs="Times New Roman"/>
          <w:sz w:val="28"/>
          <w:szCs w:val="28"/>
        </w:rPr>
        <w:t xml:space="preserve">  о взыскании   задолженности  по  договору   займа,  судебных  расходов </w:t>
      </w:r>
    </w:p>
    <w:p w:rsidR="00D65D7D" w:rsidP="00D65D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статьями </w:t>
      </w:r>
      <w:hyperlink r:id="rId4" w:anchor="/document/12128809/entry/194" w:history="1">
        <w:r>
          <w:rPr>
            <w:rStyle w:val="Hyperlink"/>
            <w:color w:val="auto"/>
            <w:sz w:val="28"/>
            <w:szCs w:val="28"/>
            <w:u w:val="none"/>
          </w:rPr>
          <w:t xml:space="preserve">ст. ст. 56, </w:t>
        </w:r>
        <w:r>
          <w:rPr>
            <w:rStyle w:val="Hyperlink"/>
            <w:color w:val="auto"/>
            <w:sz w:val="28"/>
            <w:szCs w:val="28"/>
            <w:u w:val="none"/>
          </w:rPr>
          <w:t>167</w:t>
        </w:r>
        <w:r>
          <w:rPr>
            <w:rStyle w:val="Hyperlink"/>
            <w:color w:val="auto"/>
            <w:sz w:val="28"/>
            <w:szCs w:val="28"/>
            <w:u w:val="none"/>
          </w:rPr>
          <w:t>, 194-198</w:t>
        </w:r>
      </w:hyperlink>
      <w:r>
        <w:rPr>
          <w:sz w:val="28"/>
          <w:szCs w:val="28"/>
        </w:rPr>
        <w:t xml:space="preserve">, 199 Гражданского процессуального кодекса Российской Федерации, ст. ст. 196, 199 </w:t>
      </w:r>
      <w:r>
        <w:rPr>
          <w:sz w:val="28"/>
          <w:szCs w:val="28"/>
        </w:rPr>
        <w:t>Гражданского  кодекса</w:t>
      </w:r>
      <w:r>
        <w:rPr>
          <w:sz w:val="28"/>
          <w:szCs w:val="28"/>
        </w:rPr>
        <w:t xml:space="preserve">  Российской  Федерации,  суд</w:t>
      </w:r>
    </w:p>
    <w:p w:rsidR="00D65D7D" w:rsidP="00D65D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65D7D" w:rsidP="00D65D7D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D65D7D" w:rsidP="00D65D7D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D65D7D" w:rsidP="00D65D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удовлетворении  исковых</w:t>
      </w:r>
      <w:r w:rsidRPr="001C69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требований   Общества  с ограниченной ответственностью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«Профессиональная </w:t>
      </w:r>
      <w:r>
        <w:rPr>
          <w:sz w:val="28"/>
          <w:szCs w:val="28"/>
        </w:rPr>
        <w:t>коллекторская</w:t>
      </w:r>
      <w:r>
        <w:rPr>
          <w:sz w:val="28"/>
          <w:szCs w:val="28"/>
        </w:rPr>
        <w:t xml:space="preserve"> организация  «</w:t>
      </w:r>
      <w:r>
        <w:rPr>
          <w:sz w:val="28"/>
          <w:szCs w:val="28"/>
        </w:rPr>
        <w:t>ФинТраст</w:t>
      </w:r>
      <w:r>
        <w:rPr>
          <w:sz w:val="28"/>
          <w:szCs w:val="28"/>
        </w:rPr>
        <w:t xml:space="preserve">»  к  </w:t>
      </w:r>
      <w:r>
        <w:rPr>
          <w:sz w:val="28"/>
          <w:szCs w:val="28"/>
        </w:rPr>
        <w:t>Ахматьярову</w:t>
      </w:r>
      <w:r>
        <w:rPr>
          <w:sz w:val="28"/>
          <w:szCs w:val="28"/>
        </w:rPr>
        <w:t xml:space="preserve"> Анфису Даниловичу о  взыскании задолженности  по </w:t>
      </w:r>
      <w:r>
        <w:rPr>
          <w:sz w:val="28"/>
          <w:szCs w:val="28"/>
        </w:rPr>
        <w:t xml:space="preserve"> кредитному </w:t>
      </w:r>
      <w:r>
        <w:rPr>
          <w:sz w:val="28"/>
          <w:szCs w:val="28"/>
        </w:rPr>
        <w:t xml:space="preserve">договору от </w:t>
      </w:r>
      <w:r>
        <w:rPr>
          <w:sz w:val="28"/>
          <w:szCs w:val="28"/>
        </w:rPr>
        <w:t>11 сентября 2013</w:t>
      </w:r>
      <w:r>
        <w:rPr>
          <w:sz w:val="28"/>
          <w:szCs w:val="28"/>
        </w:rPr>
        <w:t xml:space="preserve"> года  № </w:t>
      </w:r>
      <w:r>
        <w:rPr>
          <w:sz w:val="28"/>
          <w:szCs w:val="28"/>
        </w:rPr>
        <w:t>21812606402</w:t>
      </w:r>
      <w:r>
        <w:rPr>
          <w:sz w:val="28"/>
          <w:szCs w:val="28"/>
        </w:rPr>
        <w:t xml:space="preserve">  в размере </w:t>
      </w:r>
      <w:r>
        <w:rPr>
          <w:sz w:val="28"/>
          <w:szCs w:val="28"/>
        </w:rPr>
        <w:t xml:space="preserve">29798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двадцать девять</w:t>
      </w:r>
      <w:r>
        <w:rPr>
          <w:sz w:val="28"/>
          <w:szCs w:val="28"/>
        </w:rPr>
        <w:t xml:space="preserve"> тысяч </w:t>
      </w:r>
      <w:r>
        <w:rPr>
          <w:sz w:val="28"/>
          <w:szCs w:val="28"/>
        </w:rPr>
        <w:t>семьсот девяносто восемь</w:t>
      </w:r>
      <w:r>
        <w:rPr>
          <w:sz w:val="28"/>
          <w:szCs w:val="28"/>
        </w:rPr>
        <w:t xml:space="preserve">) рублей </w:t>
      </w:r>
      <w:r>
        <w:rPr>
          <w:sz w:val="28"/>
          <w:szCs w:val="28"/>
        </w:rPr>
        <w:t>32</w:t>
      </w:r>
      <w:r>
        <w:rPr>
          <w:sz w:val="28"/>
          <w:szCs w:val="28"/>
        </w:rPr>
        <w:t xml:space="preserve"> копейки,     расходов  по  оплате государственной пошлины  в размере </w:t>
      </w:r>
      <w:r>
        <w:rPr>
          <w:sz w:val="28"/>
          <w:szCs w:val="28"/>
        </w:rPr>
        <w:t>1093</w:t>
      </w:r>
      <w:r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95</w:t>
      </w:r>
      <w:r>
        <w:rPr>
          <w:sz w:val="28"/>
          <w:szCs w:val="28"/>
        </w:rPr>
        <w:t xml:space="preserve"> копеек,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отказать.</w:t>
      </w:r>
    </w:p>
    <w:p w:rsidR="00D65D7D" w:rsidP="00D65D7D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Разъяснить лицам, участвующим в деле, их представителям право подать заявление о составление мотивированного </w:t>
      </w:r>
      <w:r>
        <w:rPr>
          <w:color w:val="000000"/>
          <w:sz w:val="28"/>
          <w:szCs w:val="28"/>
        </w:rPr>
        <w:t>решения  суда</w:t>
      </w:r>
      <w:r>
        <w:rPr>
          <w:color w:val="000000"/>
          <w:sz w:val="28"/>
          <w:szCs w:val="28"/>
        </w:rPr>
        <w:t xml:space="preserve"> в следующие сроки:</w:t>
      </w:r>
    </w:p>
    <w:p w:rsidR="00D65D7D" w:rsidP="00D65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в течение трех дней </w:t>
      </w:r>
      <w:r>
        <w:rPr>
          <w:rFonts w:ascii="Times New Roman" w:hAnsi="Times New Roman" w:cs="Times New Roman"/>
          <w:sz w:val="28"/>
          <w:szCs w:val="28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D65D7D" w:rsidP="00D65D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D65D7D" w:rsidP="00D65D7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D65D7D" w:rsidP="00D65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течение одного месяца в Когалымский городской суд Ханты-Мансийского автономного округа – Югры </w:t>
      </w:r>
      <w:r>
        <w:rPr>
          <w:rFonts w:ascii="Times New Roman" w:hAnsi="Times New Roman" w:cs="Times New Roman"/>
          <w:sz w:val="28"/>
          <w:szCs w:val="28"/>
        </w:rPr>
        <w:t>путем  подачи</w:t>
      </w:r>
      <w:r>
        <w:rPr>
          <w:rFonts w:ascii="Times New Roman" w:hAnsi="Times New Roman" w:cs="Times New Roman"/>
          <w:sz w:val="28"/>
          <w:szCs w:val="28"/>
        </w:rPr>
        <w:t xml:space="preserve"> апелляционной жалобы мировому судье судебного участка № 3 Когалымского судебного района Ханты-Мансийского автономного округа – Югры.</w:t>
      </w:r>
    </w:p>
    <w:p w:rsidR="00D65D7D" w:rsidP="00D65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65D7D" w:rsidP="00D65D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hAnsi="Times New Roman" w:cs="Times New Roman"/>
          <w:sz w:val="28"/>
          <w:szCs w:val="28"/>
        </w:rPr>
        <w:t>судья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Филяева Е.М.  </w:t>
      </w:r>
    </w:p>
    <w:p w:rsidR="00D65D7D" w:rsidP="00D65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4A3" w:rsidP="00D65D7D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Sect="00D65D7D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D04"/>
    <w:rsid w:val="000F44A3"/>
    <w:rsid w:val="001C6965"/>
    <w:rsid w:val="00647D04"/>
    <w:rsid w:val="00CD0465"/>
    <w:rsid w:val="00D65D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C48107B-2FD3-43D4-9484-63E821AE6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D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5D7D"/>
    <w:rPr>
      <w:color w:val="0000FF"/>
      <w:u w:val="single"/>
    </w:rPr>
  </w:style>
  <w:style w:type="paragraph" w:styleId="NoSpacing">
    <w:name w:val="No Spacing"/>
    <w:uiPriority w:val="1"/>
    <w:qFormat/>
    <w:rsid w:val="00D65D7D"/>
    <w:pPr>
      <w:spacing w:after="0" w:line="240" w:lineRule="auto"/>
    </w:pPr>
    <w:rPr>
      <w:rFonts w:eastAsiaTheme="minorEastAsia"/>
      <w:lang w:eastAsia="ru-RU"/>
    </w:rPr>
  </w:style>
  <w:style w:type="paragraph" w:customStyle="1" w:styleId="s1">
    <w:name w:val="s_1"/>
    <w:basedOn w:val="Normal"/>
    <w:rsid w:val="00D6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65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65D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